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0785" w14:textId="77777777" w:rsidR="00D83366" w:rsidRPr="00D83366" w:rsidRDefault="00D83366" w:rsidP="00D83366">
      <w:pPr>
        <w:jc w:val="center"/>
        <w:rPr>
          <w:b/>
          <w:bCs/>
          <w:sz w:val="32"/>
          <w:szCs w:val="32"/>
        </w:rPr>
      </w:pPr>
      <w:r w:rsidRPr="00D83366">
        <w:rPr>
          <w:b/>
          <w:bCs/>
          <w:sz w:val="32"/>
          <w:szCs w:val="32"/>
        </w:rPr>
        <w:t>Heritage Senior Center Drive-thru map and volunteer parking</w:t>
      </w:r>
    </w:p>
    <w:p w14:paraId="303664F1" w14:textId="5901D6D9" w:rsidR="002E4A35" w:rsidRPr="00D83366" w:rsidRDefault="00D83366" w:rsidP="002E4A35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 w:rsidRPr="00D83366">
        <w:rPr>
          <w:rFonts w:ascii="Calibri" w:eastAsia="Times New Roman" w:hAnsi="Calibri" w:cs="Calibri"/>
          <w:color w:val="000000"/>
          <w:sz w:val="28"/>
          <w:szCs w:val="28"/>
        </w:rPr>
        <w:t xml:space="preserve">Address: </w:t>
      </w:r>
      <w:r w:rsidR="002E4A35" w:rsidRPr="00D83366">
        <w:rPr>
          <w:rFonts w:ascii="Calibri" w:eastAsia="Times New Roman" w:hAnsi="Calibri" w:cs="Calibri"/>
          <w:color w:val="000000"/>
          <w:sz w:val="28"/>
          <w:szCs w:val="28"/>
        </w:rPr>
        <w:t>200 S Jefferson St, Irving, TX 75060</w:t>
      </w:r>
    </w:p>
    <w:p w14:paraId="481D13DF" w14:textId="1D12EC88" w:rsidR="002E4A35" w:rsidRPr="00D83366" w:rsidRDefault="00D83366" w:rsidP="002E4A35">
      <w:pPr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83366">
        <w:rPr>
          <w:rFonts w:eastAsia="Times New Roman"/>
          <w:sz w:val="28"/>
          <w:szCs w:val="28"/>
        </w:rPr>
        <w:t>S</w:t>
      </w:r>
      <w:r w:rsidR="002E4A35" w:rsidRPr="00D83366">
        <w:rPr>
          <w:rFonts w:eastAsia="Times New Roman"/>
          <w:sz w:val="28"/>
          <w:szCs w:val="28"/>
        </w:rPr>
        <w:t>ite contact</w:t>
      </w:r>
      <w:r w:rsidRPr="00D83366">
        <w:rPr>
          <w:rFonts w:eastAsia="Times New Roman"/>
          <w:sz w:val="28"/>
          <w:szCs w:val="28"/>
        </w:rPr>
        <w:t>s</w:t>
      </w:r>
      <w:r w:rsidR="002E4A35" w:rsidRPr="00D83366">
        <w:rPr>
          <w:rFonts w:eastAsia="Times New Roman"/>
          <w:sz w:val="28"/>
          <w:szCs w:val="28"/>
        </w:rPr>
        <w:t xml:space="preserve"> </w:t>
      </w:r>
    </w:p>
    <w:p w14:paraId="1E9023C3" w14:textId="77777777" w:rsidR="002E4A35" w:rsidRPr="00D83366" w:rsidRDefault="002E4A35" w:rsidP="002E4A35">
      <w:pPr>
        <w:pStyle w:val="ListParagraph"/>
        <w:numPr>
          <w:ilvl w:val="1"/>
          <w:numId w:val="4"/>
        </w:numPr>
        <w:rPr>
          <w:rFonts w:eastAsia="Times New Roman"/>
          <w:sz w:val="28"/>
          <w:szCs w:val="28"/>
        </w:rPr>
      </w:pPr>
      <w:r w:rsidRPr="00D83366">
        <w:rPr>
          <w:rFonts w:eastAsia="Times New Roman"/>
          <w:b/>
          <w:bCs/>
          <w:sz w:val="28"/>
          <w:szCs w:val="28"/>
        </w:rPr>
        <w:t>Rowena Roberson</w:t>
      </w:r>
      <w:r w:rsidRPr="00D83366">
        <w:rPr>
          <w:rFonts w:eastAsia="Times New Roman"/>
          <w:sz w:val="28"/>
          <w:szCs w:val="28"/>
        </w:rPr>
        <w:t xml:space="preserve"> (CSFP Coordinator) – (214) 882-2447</w:t>
      </w:r>
    </w:p>
    <w:p w14:paraId="1AB8A9D6" w14:textId="77777777" w:rsidR="002E4A35" w:rsidRPr="00D83366" w:rsidRDefault="002E4A35" w:rsidP="002E4A35">
      <w:pPr>
        <w:pStyle w:val="ListParagraph"/>
        <w:numPr>
          <w:ilvl w:val="1"/>
          <w:numId w:val="4"/>
        </w:numPr>
        <w:rPr>
          <w:rFonts w:eastAsia="Times New Roman"/>
          <w:sz w:val="28"/>
          <w:szCs w:val="28"/>
        </w:rPr>
      </w:pPr>
      <w:r w:rsidRPr="00D83366">
        <w:rPr>
          <w:rFonts w:eastAsia="Times New Roman"/>
          <w:b/>
          <w:bCs/>
          <w:sz w:val="28"/>
          <w:szCs w:val="28"/>
        </w:rPr>
        <w:t>Teresa Hernandez</w:t>
      </w:r>
      <w:r w:rsidRPr="00D83366">
        <w:rPr>
          <w:rFonts w:eastAsia="Times New Roman"/>
          <w:sz w:val="28"/>
          <w:szCs w:val="28"/>
        </w:rPr>
        <w:t xml:space="preserve"> (CSFP Coordinator) – (214) 470-8603</w:t>
      </w:r>
    </w:p>
    <w:p w14:paraId="395840D9" w14:textId="77777777" w:rsidR="002E4A35" w:rsidRPr="00D83366" w:rsidRDefault="002E4A35" w:rsidP="002E4A35">
      <w:pPr>
        <w:pStyle w:val="ListParagraph"/>
        <w:numPr>
          <w:ilvl w:val="1"/>
          <w:numId w:val="4"/>
        </w:numPr>
        <w:rPr>
          <w:rFonts w:eastAsia="Times New Roman"/>
          <w:sz w:val="28"/>
          <w:szCs w:val="28"/>
        </w:rPr>
      </w:pPr>
      <w:r w:rsidRPr="00D83366">
        <w:rPr>
          <w:rFonts w:eastAsia="Times New Roman"/>
          <w:b/>
          <w:bCs/>
          <w:sz w:val="28"/>
          <w:szCs w:val="28"/>
        </w:rPr>
        <w:t>Jennifer Davila</w:t>
      </w:r>
      <w:r w:rsidRPr="00D83366">
        <w:rPr>
          <w:rFonts w:eastAsia="Times New Roman"/>
          <w:sz w:val="28"/>
          <w:szCs w:val="28"/>
        </w:rPr>
        <w:t xml:space="preserve"> (CSFP Lead) – (214) 883-2622</w:t>
      </w:r>
    </w:p>
    <w:p w14:paraId="09BC90F6" w14:textId="77777777" w:rsidR="002E4A35" w:rsidRPr="008A67E4" w:rsidRDefault="002E4A35" w:rsidP="002E4A35">
      <w:pPr>
        <w:spacing w:after="0" w:line="240" w:lineRule="auto"/>
        <w:ind w:left="720"/>
        <w:rPr>
          <w:rFonts w:eastAsia="Times New Roman"/>
        </w:rPr>
      </w:pPr>
    </w:p>
    <w:p w14:paraId="46A9CA2C" w14:textId="69D6C707" w:rsidR="002E4A35" w:rsidRPr="00032597" w:rsidRDefault="002E4A35" w:rsidP="0003259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9083DF" wp14:editId="2EB184B0">
            <wp:extent cx="5943600" cy="6303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A35" w:rsidRPr="00032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866"/>
    <w:multiLevelType w:val="hybridMultilevel"/>
    <w:tmpl w:val="73D2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35"/>
    <w:rsid w:val="00032597"/>
    <w:rsid w:val="002E4A35"/>
    <w:rsid w:val="00D36609"/>
    <w:rsid w:val="00D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2810"/>
  <w15:chartTrackingRefBased/>
  <w15:docId w15:val="{DFC637BC-0D15-426B-A822-53C25F8F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4A35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Props1.xml><?xml version="1.0" encoding="utf-8"?>
<ds:datastoreItem xmlns:ds="http://schemas.openxmlformats.org/officeDocument/2006/customXml" ds:itemID="{74498491-C095-4E57-BD89-CA90761DF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15B5B-F893-4637-9A75-646D2D6AF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F9CC0-83FE-4A3F-8D99-B20466E3D8D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2b323e3-d366-4d80-bda4-4af59c8581ae"/>
    <ds:schemaRef ds:uri="http://purl.org/dc/elements/1.1/"/>
    <ds:schemaRef ds:uri="819e958d-25f6-400c-af6d-644eb2dc42c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Davila</dc:creator>
  <cp:keywords/>
  <dc:description/>
  <cp:lastModifiedBy>Amanda Mota</cp:lastModifiedBy>
  <cp:revision>2</cp:revision>
  <dcterms:created xsi:type="dcterms:W3CDTF">2021-11-19T22:10:00Z</dcterms:created>
  <dcterms:modified xsi:type="dcterms:W3CDTF">2021-11-19T22:10:00Z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Order">
    <vt:r8>338200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